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C78D" w14:textId="77777777" w:rsidR="00D0375C" w:rsidRPr="004672ED" w:rsidRDefault="00000000">
      <w:pPr>
        <w:pStyle w:val="Textoindependiente"/>
        <w:rPr>
          <w:rFonts w:ascii="Times New Roman"/>
          <w:sz w:val="20"/>
        </w:rPr>
      </w:pPr>
      <w:r w:rsidRPr="004672ED"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222A73E" wp14:editId="27A7323D">
                <wp:simplePos x="0" y="0"/>
                <wp:positionH relativeFrom="page">
                  <wp:posOffset>519958</wp:posOffset>
                </wp:positionH>
                <wp:positionV relativeFrom="page">
                  <wp:posOffset>547305</wp:posOffset>
                </wp:positionV>
                <wp:extent cx="6588334" cy="1281495"/>
                <wp:effectExtent l="12700" t="0" r="15875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8334" cy="1281495"/>
                          <a:chOff x="40647" y="-17367"/>
                          <a:chExt cx="6588334" cy="12814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12457" y="-1"/>
                            <a:ext cx="45719" cy="124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17600">
                                <a:moveTo>
                                  <a:pt x="0" y="0"/>
                                </a:moveTo>
                                <a:lnTo>
                                  <a:pt x="0" y="11175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0656" y="-17367"/>
                            <a:ext cx="6588325" cy="128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 h="1117600">
                                <a:moveTo>
                                  <a:pt x="0" y="0"/>
                                </a:moveTo>
                                <a:lnTo>
                                  <a:pt x="0" y="1117599"/>
                                </a:lnTo>
                              </a:path>
                              <a:path w="6515100" h="1117600">
                                <a:moveTo>
                                  <a:pt x="6502399" y="0"/>
                                </a:moveTo>
                                <a:lnTo>
                                  <a:pt x="6502399" y="1117599"/>
                                </a:lnTo>
                              </a:path>
                              <a:path w="6515100" h="1117600">
                                <a:moveTo>
                                  <a:pt x="0" y="12700"/>
                                </a:moveTo>
                                <a:lnTo>
                                  <a:pt x="6515100" y="12700"/>
                                </a:lnTo>
                              </a:path>
                              <a:path w="6515100" h="1117600">
                                <a:moveTo>
                                  <a:pt x="0" y="1117599"/>
                                </a:moveTo>
                                <a:lnTo>
                                  <a:pt x="6515100" y="11175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358208" y="38642"/>
                            <a:ext cx="5143500" cy="1202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BEBF14" w14:textId="77777777" w:rsidR="00D0375C" w:rsidRDefault="00000000">
                              <w:pPr>
                                <w:spacing w:before="67"/>
                                <w:ind w:left="1733" w:right="173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PROGRAMA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COOPERACIÓN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TÉCNICA</w:t>
                              </w:r>
                            </w:p>
                            <w:p w14:paraId="39AD3FE7" w14:textId="77777777" w:rsidR="00BC7376" w:rsidRDefault="00000000" w:rsidP="00BC7376">
                              <w:pPr>
                                <w:ind w:left="108" w:firstLine="28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DEL ORGANISMO INTERNACIONAL DE ENERGÍA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ATÓMICA (OIEA)</w:t>
                              </w:r>
                            </w:p>
                            <w:p w14:paraId="65E4C5C6" w14:textId="77777777" w:rsidR="00BC7376" w:rsidRDefault="00BC7376" w:rsidP="00BC7376">
                              <w:pPr>
                                <w:ind w:left="108" w:firstLine="28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EF0C11F" w14:textId="184C54CF" w:rsidR="00BC7376" w:rsidRDefault="00000000" w:rsidP="00BC7376">
                              <w:pPr>
                                <w:ind w:left="108" w:firstLine="284"/>
                                <w:jc w:val="center"/>
                                <w:rPr>
                                  <w:b/>
                                  <w:spacing w:val="-13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PROPOSICIÓN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="00BC7376"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CONCEPTO </w:t>
                              </w:r>
                              <w:r w:rsidR="00BC7376">
                                <w:rPr>
                                  <w:b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NACIONAL</w:t>
                              </w:r>
                            </w:p>
                            <w:p w14:paraId="78B56324" w14:textId="61549703" w:rsidR="00D0375C" w:rsidRDefault="00BC7376" w:rsidP="00BC7376">
                              <w:pPr>
                                <w:ind w:left="108" w:firstLine="28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CICLO DE COOPERACION TÉCNICA 202</w:t>
                              </w:r>
                              <w:r w:rsidR="00050312"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050312">
                                <w:rPr>
                                  <w:b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68" y="49180"/>
                            <a:ext cx="1190625" cy="238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40647" y="57191"/>
                            <a:ext cx="1234173" cy="1206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F32E2F" w14:textId="77777777" w:rsidR="00D0375C" w:rsidRDefault="00D0375C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D3F99A4" w14:textId="77777777" w:rsidR="00D0375C" w:rsidRDefault="00000000">
                              <w:pPr>
                                <w:spacing w:before="214" w:line="249" w:lineRule="auto"/>
                                <w:ind w:left="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52525"/>
                                  <w:sz w:val="24"/>
                                </w:rPr>
                                <w:t>Comisión</w:t>
                              </w:r>
                              <w:r>
                                <w:rPr>
                                  <w:b/>
                                  <w:color w:val="252525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525"/>
                                  <w:sz w:val="24"/>
                                </w:rPr>
                                <w:t>Chilena</w:t>
                              </w:r>
                              <w:r>
                                <w:rPr>
                                  <w:b/>
                                  <w:color w:val="252525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52525"/>
                                  <w:sz w:val="24"/>
                                </w:rPr>
                                <w:t>de Energía Nuclear</w:t>
                              </w:r>
                            </w:p>
                            <w:p w14:paraId="1BF5F6E1" w14:textId="77777777" w:rsidR="00D0375C" w:rsidRPr="00BC7376" w:rsidRDefault="00D0375C">
                              <w:pPr>
                                <w:spacing w:before="1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460CE876" w14:textId="77777777" w:rsidR="00D0375C" w:rsidRDefault="00000000">
                              <w:pPr>
                                <w:ind w:left="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z w:val="24"/>
                                </w:rPr>
                                <w:t xml:space="preserve">Ministerio de </w:t>
                              </w:r>
                              <w:r>
                                <w:rPr>
                                  <w:color w:val="808080"/>
                                  <w:spacing w:val="-2"/>
                                  <w:sz w:val="24"/>
                                </w:rPr>
                                <w:t>Energía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2A73E" id="Group 1" o:spid="_x0000_s1026" style="position:absolute;margin-left:40.95pt;margin-top:43.1pt;width:518.75pt;height:100.9pt;z-index:251657216;mso-wrap-distance-left:0;mso-wrap-distance-right:0;mso-position-horizontal-relative:page;mso-position-vertical-relative:page;mso-width-relative:margin;mso-height-relative:margin" coordorigin="406,-173" coordsize="65883,128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">
                <v:shape id="Graphic 2" o:spid="_x0000_s1027" style="position:absolute;left:13124;width:457;height:12413;visibility:visible;mso-wrap-style:square;v-text-anchor:top" coordsize="45719,1117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" path="m,l,1117599e" filled="f" strokeweight="1pt">
                  <v:path arrowok="t"/>
                </v:shape>
                <v:shape id="Graphic 3" o:spid="_x0000_s1028" style="position:absolute;left:406;top:-173;width:65883;height:12814;visibility:visible;mso-wrap-style:square;v-text-anchor:top" coordsize="6515100,1117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" path="m,l,1117599em6502399,r,1117599em,12700r6515100,em,1117599r6515100,e" filled="f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3582;top:386;width:51435;height:120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68BEBF14" w14:textId="77777777" w:rsidR="00D0375C" w:rsidRDefault="00000000">
                        <w:pPr>
                          <w:spacing w:before="67"/>
                          <w:ind w:left="1733" w:right="173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PROGRAMA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COOPERACIÓN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TÉCNICA</w:t>
                        </w:r>
                      </w:p>
                      <w:p w14:paraId="39AD3FE7" w14:textId="77777777" w:rsidR="00BC7376" w:rsidRDefault="00000000" w:rsidP="00BC7376">
                        <w:pPr>
                          <w:ind w:left="108" w:firstLine="28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DEL ORGANISMO INTERNACIONAL DE ENERGÍA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ATÓMICA (OIEA)</w:t>
                        </w:r>
                      </w:p>
                      <w:p w14:paraId="65E4C5C6" w14:textId="77777777" w:rsidR="00BC7376" w:rsidRDefault="00BC7376" w:rsidP="00BC7376">
                        <w:pPr>
                          <w:ind w:left="108" w:firstLine="284"/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14:paraId="2EF0C11F" w14:textId="184C54CF" w:rsidR="00BC7376" w:rsidRDefault="00000000" w:rsidP="00BC7376">
                        <w:pPr>
                          <w:ind w:left="108" w:firstLine="284"/>
                          <w:jc w:val="center"/>
                          <w:rPr>
                            <w:b/>
                            <w:spacing w:val="-13"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PROPOSICIÓN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 w:rsidR="00BC7376">
                          <w:rPr>
                            <w:b/>
                            <w:spacing w:val="-10"/>
                            <w:sz w:val="28"/>
                          </w:rPr>
                          <w:t xml:space="preserve">CONCEPTO </w:t>
                        </w:r>
                        <w:r w:rsidR="00BC7376">
                          <w:rPr>
                            <w:b/>
                            <w:sz w:val="28"/>
                          </w:rPr>
                          <w:t>PARA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PROYECTO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NACIONAL</w:t>
                        </w:r>
                      </w:p>
                      <w:p w14:paraId="78B56324" w14:textId="61549703" w:rsidR="00D0375C" w:rsidRDefault="00BC7376" w:rsidP="00BC7376">
                        <w:pPr>
                          <w:ind w:left="108" w:firstLine="28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CICLO DE COOPERACION TÉCNICA </w:t>
                        </w:r>
                        <w:r w:rsidR="00000000">
                          <w:rPr>
                            <w:b/>
                            <w:sz w:val="28"/>
                          </w:rPr>
                          <w:t>202</w:t>
                        </w:r>
                        <w:r w:rsidR="00050312">
                          <w:rPr>
                            <w:b/>
                            <w:sz w:val="28"/>
                          </w:rPr>
                          <w:t>6</w:t>
                        </w:r>
                        <w:r w:rsidR="00000000">
                          <w:rPr>
                            <w:b/>
                            <w:sz w:val="28"/>
                          </w:rPr>
                          <w:t>-202</w:t>
                        </w:r>
                        <w:r w:rsidR="00050312">
                          <w:rPr>
                            <w:b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472;top:491;width:11906;height:2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">
                  <v:imagedata r:id="rId7" o:title=""/>
                </v:shape>
                <v:shape id="Textbox 6" o:spid="_x0000_s1031" type="#_x0000_t202" style="position:absolute;left:406;top:571;width:12342;height:120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14:paraId="35F32E2F" w14:textId="77777777" w:rsidR="00D0375C" w:rsidRDefault="00D0375C">
                        <w:pPr>
                          <w:rPr>
                            <w:sz w:val="28"/>
                          </w:rPr>
                        </w:pPr>
                      </w:p>
                      <w:p w14:paraId="4D3F99A4" w14:textId="77777777" w:rsidR="00D0375C" w:rsidRDefault="00000000">
                        <w:pPr>
                          <w:spacing w:before="214" w:line="249" w:lineRule="auto"/>
                          <w:ind w:left="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52525"/>
                            <w:sz w:val="24"/>
                          </w:rPr>
                          <w:t>Comisión</w:t>
                        </w:r>
                        <w:r>
                          <w:rPr>
                            <w:b/>
                            <w:color w:val="252525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52525"/>
                            <w:sz w:val="24"/>
                          </w:rPr>
                          <w:t>Chilena</w:t>
                        </w:r>
                        <w:r>
                          <w:rPr>
                            <w:b/>
                            <w:color w:val="252525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52525"/>
                            <w:sz w:val="24"/>
                          </w:rPr>
                          <w:t>de Energía Nuclear</w:t>
                        </w:r>
                      </w:p>
                      <w:p w14:paraId="1BF5F6E1" w14:textId="77777777" w:rsidR="00D0375C" w:rsidRPr="00BC7376" w:rsidRDefault="00D0375C">
                        <w:pPr>
                          <w:spacing w:before="1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14:paraId="460CE876" w14:textId="77777777" w:rsidR="00D0375C" w:rsidRDefault="00000000">
                        <w:pPr>
                          <w:ind w:left="44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z w:val="24"/>
                          </w:rPr>
                          <w:t xml:space="preserve">Ministerio de </w:t>
                        </w:r>
                        <w:r>
                          <w:rPr>
                            <w:color w:val="808080"/>
                            <w:spacing w:val="-2"/>
                            <w:sz w:val="24"/>
                          </w:rPr>
                          <w:t>Energía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A447F0" w14:textId="77777777" w:rsidR="00D0375C" w:rsidRPr="004672ED" w:rsidRDefault="00D0375C">
      <w:pPr>
        <w:pStyle w:val="Textoindependiente"/>
        <w:rPr>
          <w:rFonts w:ascii="Times New Roman"/>
          <w:sz w:val="20"/>
        </w:rPr>
      </w:pPr>
    </w:p>
    <w:p w14:paraId="41688240" w14:textId="77777777" w:rsidR="00D0375C" w:rsidRPr="004672ED" w:rsidRDefault="00D0375C">
      <w:pPr>
        <w:pStyle w:val="Textoindependiente"/>
        <w:rPr>
          <w:rFonts w:ascii="Times New Roman"/>
          <w:sz w:val="20"/>
        </w:rPr>
      </w:pPr>
    </w:p>
    <w:p w14:paraId="6159B6B4" w14:textId="77777777" w:rsidR="00D0375C" w:rsidRPr="004672ED" w:rsidRDefault="00D0375C">
      <w:pPr>
        <w:pStyle w:val="Textoindependiente"/>
        <w:rPr>
          <w:rFonts w:ascii="Times New Roman"/>
          <w:sz w:val="20"/>
        </w:rPr>
      </w:pPr>
    </w:p>
    <w:p w14:paraId="49C2EEFB" w14:textId="77777777" w:rsidR="00D0375C" w:rsidRPr="004672ED" w:rsidRDefault="00D0375C">
      <w:pPr>
        <w:pStyle w:val="Textoindependiente"/>
        <w:rPr>
          <w:rFonts w:ascii="Times New Roman"/>
          <w:sz w:val="20"/>
        </w:rPr>
      </w:pPr>
    </w:p>
    <w:p w14:paraId="5656F9FC" w14:textId="77777777" w:rsidR="00D0375C" w:rsidRPr="004672ED" w:rsidRDefault="00D0375C">
      <w:pPr>
        <w:pStyle w:val="Textoindependiente"/>
        <w:rPr>
          <w:rFonts w:ascii="Times New Roman"/>
          <w:sz w:val="20"/>
        </w:rPr>
      </w:pPr>
    </w:p>
    <w:p w14:paraId="61C11A7A" w14:textId="77777777" w:rsidR="00D0375C" w:rsidRPr="004672ED" w:rsidRDefault="00D0375C">
      <w:pPr>
        <w:pStyle w:val="Textoindependiente"/>
        <w:rPr>
          <w:rFonts w:ascii="Times New Roman"/>
          <w:sz w:val="20"/>
        </w:rPr>
      </w:pPr>
    </w:p>
    <w:p w14:paraId="4821A3AB" w14:textId="77777777" w:rsidR="00D0375C" w:rsidRPr="004672ED" w:rsidRDefault="00D0375C">
      <w:pPr>
        <w:pStyle w:val="Textoindependiente"/>
        <w:rPr>
          <w:rFonts w:ascii="Times New Roman"/>
          <w:sz w:val="20"/>
        </w:rPr>
      </w:pPr>
    </w:p>
    <w:p w14:paraId="74ECD0AF" w14:textId="77777777" w:rsidR="00BC7376" w:rsidRPr="004672ED" w:rsidRDefault="00BC7376" w:rsidP="00BC7376">
      <w:pPr>
        <w:pStyle w:val="Ttulo"/>
        <w:spacing w:before="0"/>
      </w:pPr>
    </w:p>
    <w:p w14:paraId="08DED3EA" w14:textId="77777777" w:rsidR="00BC7376" w:rsidRPr="004672ED" w:rsidRDefault="00BC7376" w:rsidP="00BC7376">
      <w:pPr>
        <w:pStyle w:val="Ttulo"/>
        <w:spacing w:before="0"/>
      </w:pPr>
    </w:p>
    <w:p w14:paraId="4D90BFCC" w14:textId="0532477A" w:rsidR="00D0375C" w:rsidRPr="004672ED" w:rsidRDefault="00000000" w:rsidP="00BC7376">
      <w:pPr>
        <w:pStyle w:val="Ttulo"/>
        <w:spacing w:before="0"/>
      </w:pPr>
      <w:r w:rsidRPr="004672ED">
        <w:t xml:space="preserve">FORMULARIO PARA PROPOSICIÓN DE CONCEPTO </w:t>
      </w:r>
      <w:r w:rsidR="00BC7376" w:rsidRPr="004672ED">
        <w:t>PARA</w:t>
      </w:r>
      <w:r w:rsidRPr="004672ED">
        <w:t xml:space="preserve"> PROYECTO NACIONAL</w:t>
      </w:r>
    </w:p>
    <w:p w14:paraId="2F150260" w14:textId="77777777" w:rsidR="00D0375C" w:rsidRDefault="00D0375C">
      <w:pPr>
        <w:pStyle w:val="Textoindependiente"/>
        <w:rPr>
          <w:b/>
          <w:sz w:val="20"/>
        </w:rPr>
      </w:pPr>
    </w:p>
    <w:p w14:paraId="5288C785" w14:textId="77777777" w:rsidR="009F321C" w:rsidRPr="004672ED" w:rsidRDefault="009F321C">
      <w:pPr>
        <w:pStyle w:val="Textoindependiente"/>
        <w:rPr>
          <w:b/>
          <w:sz w:val="20"/>
        </w:rPr>
      </w:pPr>
    </w:p>
    <w:p w14:paraId="5408E88D" w14:textId="77777777" w:rsidR="00D0375C" w:rsidRPr="004672ED" w:rsidRDefault="00D0375C">
      <w:pPr>
        <w:pStyle w:val="Textoindependiente"/>
        <w:spacing w:before="5"/>
        <w:rPr>
          <w:b/>
          <w:sz w:val="17"/>
        </w:rPr>
      </w:pPr>
    </w:p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4"/>
        <w:gridCol w:w="4718"/>
      </w:tblGrid>
      <w:tr w:rsidR="00D0375C" w:rsidRPr="004672ED" w14:paraId="7896CED9" w14:textId="77777777" w:rsidTr="003A18DF">
        <w:trPr>
          <w:trHeight w:val="317"/>
        </w:trPr>
        <w:tc>
          <w:tcPr>
            <w:tcW w:w="5624" w:type="dxa"/>
            <w:tcBorders>
              <w:bottom w:val="single" w:sz="8" w:space="0" w:color="000000"/>
              <w:right w:val="single" w:sz="8" w:space="0" w:color="000000"/>
            </w:tcBorders>
          </w:tcPr>
          <w:p w14:paraId="74CE5498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112"/>
              <w:rPr>
                <w:sz w:val="20"/>
              </w:rPr>
            </w:pPr>
            <w:r w:rsidRPr="004672ED">
              <w:rPr>
                <w:sz w:val="20"/>
              </w:rPr>
              <w:t>1.</w:t>
            </w:r>
            <w:r w:rsidRPr="004672ED">
              <w:rPr>
                <w:sz w:val="20"/>
              </w:rPr>
              <w:tab/>
              <w:t>Título del proyecto</w:t>
            </w:r>
          </w:p>
        </w:tc>
        <w:tc>
          <w:tcPr>
            <w:tcW w:w="4718" w:type="dxa"/>
            <w:tcBorders>
              <w:left w:val="single" w:sz="8" w:space="0" w:color="000000"/>
              <w:bottom w:val="single" w:sz="8" w:space="0" w:color="000000"/>
            </w:tcBorders>
          </w:tcPr>
          <w:p w14:paraId="2A903039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4BE8F2ED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5A5C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112"/>
              <w:rPr>
                <w:sz w:val="20"/>
              </w:rPr>
            </w:pPr>
            <w:r w:rsidRPr="004672ED">
              <w:rPr>
                <w:sz w:val="20"/>
              </w:rPr>
              <w:t>2.</w:t>
            </w:r>
            <w:r w:rsidRPr="004672ED">
              <w:rPr>
                <w:sz w:val="20"/>
              </w:rPr>
              <w:tab/>
              <w:t>Esfera de actividad propuesta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B95B1A" w14:textId="77777777" w:rsidR="00D0375C" w:rsidRPr="004672ED" w:rsidRDefault="00000000" w:rsidP="00BC7376">
            <w:pPr>
              <w:pStyle w:val="TableParagraph"/>
              <w:ind w:left="65" w:right="23"/>
              <w:rPr>
                <w:sz w:val="20"/>
              </w:rPr>
            </w:pPr>
            <w:r w:rsidRPr="004672ED">
              <w:rPr>
                <w:sz w:val="20"/>
              </w:rPr>
              <w:t xml:space="preserve">Favor, refiérase a la lista de Áreas de Actividad </w:t>
            </w:r>
            <w:hyperlink r:id="rId8">
              <w:r w:rsidRPr="004672ED">
                <w:rPr>
                  <w:rFonts w:ascii="Times New Roman" w:hAnsi="Times New Roman"/>
                  <w:sz w:val="24"/>
                </w:rPr>
                <w:t>(</w:t>
              </w:r>
              <w:proofErr w:type="spellStart"/>
              <w:r w:rsidRPr="004672ED">
                <w:rPr>
                  <w:color w:val="0000FF"/>
                  <w:sz w:val="20"/>
                  <w:u w:val="thick" w:color="0000FF"/>
                </w:rPr>
                <w:t>FoAs</w:t>
              </w:r>
              <w:proofErr w:type="spellEnd"/>
            </w:hyperlink>
            <w:r w:rsidRPr="004672ED">
              <w:rPr>
                <w:color w:val="0000FF"/>
                <w:sz w:val="20"/>
                <w:u w:val="thick" w:color="0000FF"/>
              </w:rPr>
              <w:t>)</w:t>
            </w:r>
            <w:r w:rsidRPr="004672ED">
              <w:rPr>
                <w:color w:val="0000FF"/>
                <w:sz w:val="20"/>
              </w:rPr>
              <w:t xml:space="preserve"> </w:t>
            </w:r>
            <w:r w:rsidRPr="004672ED">
              <w:rPr>
                <w:sz w:val="20"/>
              </w:rPr>
              <w:t>y seleccione la que corresponda.</w:t>
            </w:r>
          </w:p>
        </w:tc>
      </w:tr>
      <w:tr w:rsidR="00D0375C" w:rsidRPr="004672ED" w14:paraId="71D27E2D" w14:textId="77777777" w:rsidTr="003A18DF">
        <w:trPr>
          <w:trHeight w:val="340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38F4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112"/>
              <w:rPr>
                <w:sz w:val="20"/>
              </w:rPr>
            </w:pPr>
            <w:r w:rsidRPr="004672ED">
              <w:rPr>
                <w:sz w:val="20"/>
              </w:rPr>
              <w:t>3.</w:t>
            </w:r>
            <w:r w:rsidRPr="004672ED">
              <w:rPr>
                <w:sz w:val="20"/>
              </w:rPr>
              <w:tab/>
              <w:t>Institución principal contraparte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E1ADB9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2FBA88E8" w14:textId="77777777" w:rsidTr="003A18DF">
        <w:trPr>
          <w:trHeight w:val="320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7ABC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112"/>
              <w:rPr>
                <w:sz w:val="20"/>
              </w:rPr>
            </w:pPr>
            <w:r w:rsidRPr="004672ED">
              <w:rPr>
                <w:sz w:val="20"/>
              </w:rPr>
              <w:t>4.</w:t>
            </w:r>
            <w:r w:rsidRPr="004672ED">
              <w:rPr>
                <w:sz w:val="20"/>
              </w:rPr>
              <w:tab/>
              <w:t>Persona contraparte principal y datos de contacto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457D7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4D02FACC" w14:textId="77777777" w:rsidTr="003A18DF">
        <w:trPr>
          <w:trHeight w:val="319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EFCB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112"/>
              <w:rPr>
                <w:sz w:val="20"/>
              </w:rPr>
            </w:pPr>
            <w:r w:rsidRPr="004672ED">
              <w:rPr>
                <w:sz w:val="20"/>
              </w:rPr>
              <w:t>5.</w:t>
            </w:r>
            <w:r w:rsidRPr="004672ED">
              <w:rPr>
                <w:sz w:val="20"/>
              </w:rPr>
              <w:tab/>
              <w:t>Objetivo general</w:t>
            </w:r>
            <w:r w:rsidRPr="004672ED">
              <w:rPr>
                <w:sz w:val="20"/>
                <w:vertAlign w:val="superscript"/>
              </w:rPr>
              <w:t>1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60B79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714F8195" w14:textId="77777777" w:rsidTr="003A18DF">
        <w:trPr>
          <w:trHeight w:val="320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C35C9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112"/>
              <w:rPr>
                <w:sz w:val="20"/>
              </w:rPr>
            </w:pPr>
            <w:r w:rsidRPr="004672ED">
              <w:rPr>
                <w:sz w:val="20"/>
              </w:rPr>
              <w:t>6.</w:t>
            </w:r>
            <w:r w:rsidRPr="004672ED">
              <w:rPr>
                <w:sz w:val="20"/>
              </w:rPr>
              <w:tab/>
              <w:t>Problema que busca ser abordado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8130C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78E22609" w14:textId="77777777" w:rsidTr="003A18DF">
        <w:trPr>
          <w:trHeight w:val="339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233F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112"/>
              <w:rPr>
                <w:sz w:val="20"/>
              </w:rPr>
            </w:pPr>
            <w:r w:rsidRPr="004672ED">
              <w:rPr>
                <w:sz w:val="20"/>
              </w:rPr>
              <w:t>7.</w:t>
            </w:r>
            <w:r w:rsidRPr="004672ED">
              <w:rPr>
                <w:sz w:val="20"/>
              </w:rPr>
              <w:tab/>
              <w:t>Resultados prácticos previstos como producto del proyecto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3F3F1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5FE3A186" w14:textId="77777777" w:rsidTr="003A18DF">
        <w:trPr>
          <w:trHeight w:val="319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1E09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112"/>
              <w:rPr>
                <w:sz w:val="20"/>
              </w:rPr>
            </w:pPr>
            <w:r w:rsidRPr="004672ED">
              <w:rPr>
                <w:sz w:val="20"/>
              </w:rPr>
              <w:t>8.</w:t>
            </w:r>
            <w:r w:rsidRPr="004672ED">
              <w:rPr>
                <w:sz w:val="20"/>
              </w:rPr>
              <w:tab/>
              <w:t xml:space="preserve">Referencia al </w:t>
            </w:r>
            <w:hyperlink r:id="rId9">
              <w:r w:rsidRPr="004672ED">
                <w:rPr>
                  <w:color w:val="1154CC"/>
                  <w:sz w:val="20"/>
                  <w:u w:val="thick" w:color="1154CC"/>
                </w:rPr>
                <w:t>Marco Programático Naciona</w:t>
              </w:r>
              <w:r w:rsidRPr="004672ED">
                <w:rPr>
                  <w:color w:val="1154CC"/>
                  <w:sz w:val="20"/>
                </w:rPr>
                <w:t>l</w:t>
              </w:r>
            </w:hyperlink>
            <w:r w:rsidRPr="004672ED">
              <w:rPr>
                <w:color w:val="1154CC"/>
                <w:sz w:val="20"/>
              </w:rPr>
              <w:t xml:space="preserve"> </w:t>
            </w:r>
            <w:r w:rsidRPr="004672ED">
              <w:rPr>
                <w:sz w:val="20"/>
              </w:rPr>
              <w:t>(MPN) 2020-2025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BEEF00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2BD9452F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794E" w14:textId="77777777" w:rsidR="00D0375C" w:rsidRPr="004672ED" w:rsidRDefault="00000000" w:rsidP="00BC7376">
            <w:pPr>
              <w:pStyle w:val="TableParagraph"/>
              <w:tabs>
                <w:tab w:val="left" w:pos="472"/>
              </w:tabs>
              <w:ind w:left="472" w:right="40" w:hanging="360"/>
              <w:rPr>
                <w:sz w:val="20"/>
              </w:rPr>
            </w:pPr>
            <w:r w:rsidRPr="004672ED">
              <w:rPr>
                <w:sz w:val="20"/>
              </w:rPr>
              <w:t>9.</w:t>
            </w:r>
            <w:r w:rsidRPr="004672ED">
              <w:rPr>
                <w:sz w:val="20"/>
              </w:rPr>
              <w:tab/>
              <w:t>Técnica(s) nuclear(es) que se utilizarán para abordar el problema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28731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0BF341EC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E282" w14:textId="1617C00F" w:rsidR="00D0375C" w:rsidRPr="004672ED" w:rsidRDefault="00000000" w:rsidP="00BC7376">
            <w:pPr>
              <w:pStyle w:val="TableParagraph"/>
              <w:ind w:left="472" w:right="38" w:hanging="360"/>
              <w:jc w:val="both"/>
              <w:rPr>
                <w:sz w:val="20"/>
              </w:rPr>
            </w:pPr>
            <w:r w:rsidRPr="004672ED">
              <w:rPr>
                <w:sz w:val="20"/>
              </w:rPr>
              <w:t>10.</w:t>
            </w:r>
            <w:r w:rsidR="009F321C">
              <w:rPr>
                <w:b/>
                <w:sz w:val="20"/>
              </w:rPr>
              <w:t xml:space="preserve"> </w:t>
            </w:r>
            <w:r w:rsidR="009F321C">
              <w:rPr>
                <w:b/>
                <w:sz w:val="20"/>
              </w:rPr>
              <w:tab/>
            </w:r>
            <w:r w:rsidRPr="004672ED">
              <w:rPr>
                <w:sz w:val="20"/>
              </w:rPr>
              <w:t>Explicación acerca de por</w:t>
            </w:r>
            <w:r w:rsidR="00BC7376" w:rsidRPr="004672ED">
              <w:rPr>
                <w:sz w:val="20"/>
              </w:rPr>
              <w:t xml:space="preserve"> </w:t>
            </w:r>
            <w:r w:rsidRPr="004672ED">
              <w:rPr>
                <w:sz w:val="20"/>
              </w:rPr>
              <w:t>qu</w:t>
            </w:r>
            <w:r w:rsidR="00BC7376" w:rsidRPr="004672ED">
              <w:rPr>
                <w:sz w:val="20"/>
              </w:rPr>
              <w:t>é</w:t>
            </w:r>
            <w:r w:rsidRPr="004672ED">
              <w:rPr>
                <w:sz w:val="20"/>
              </w:rPr>
              <w:t xml:space="preserve"> la</w:t>
            </w:r>
            <w:r w:rsidR="00BC7376" w:rsidRPr="004672ED">
              <w:rPr>
                <w:sz w:val="20"/>
              </w:rPr>
              <w:t>,</w:t>
            </w:r>
            <w:r w:rsidRPr="004672ED">
              <w:rPr>
                <w:sz w:val="20"/>
              </w:rPr>
              <w:t xml:space="preserve"> o las</w:t>
            </w:r>
            <w:r w:rsidR="00BC7376" w:rsidRPr="004672ED">
              <w:rPr>
                <w:sz w:val="20"/>
              </w:rPr>
              <w:t>,</w:t>
            </w:r>
            <w:r w:rsidRPr="004672ED">
              <w:rPr>
                <w:sz w:val="20"/>
              </w:rPr>
              <w:t xml:space="preserve"> técnicas nucleares consideradas en el proyecto son relevantes y significativas para conseguir los resultados esperados. Señalar, en el caso pertinente, si la aplicación de la o las técnicas nucleares consideradas es original.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E1652D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75C0C5DE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B4A8" w14:textId="3D3D7626" w:rsidR="00D0375C" w:rsidRPr="004672ED" w:rsidRDefault="00000000" w:rsidP="00BC7376">
            <w:pPr>
              <w:pStyle w:val="TableParagraph"/>
              <w:ind w:left="472" w:right="33" w:hanging="360"/>
              <w:jc w:val="both"/>
              <w:rPr>
                <w:sz w:val="20"/>
              </w:rPr>
            </w:pPr>
            <w:r w:rsidRPr="004672ED">
              <w:rPr>
                <w:sz w:val="20"/>
              </w:rPr>
              <w:t>11.</w:t>
            </w:r>
            <w:r w:rsidR="009F321C">
              <w:rPr>
                <w:b/>
                <w:sz w:val="20"/>
              </w:rPr>
              <w:t xml:space="preserve"> </w:t>
            </w:r>
            <w:r w:rsidR="009F321C">
              <w:rPr>
                <w:b/>
                <w:sz w:val="20"/>
              </w:rPr>
              <w:tab/>
            </w:r>
            <w:r w:rsidRPr="004672ED">
              <w:rPr>
                <w:sz w:val="20"/>
              </w:rPr>
              <w:t>Identificar el público/ usuarios objetivo del proyecto, indicando el conjunto de actores que aseguran el impacto sobre el público objetivo y señalando cómo el proyecto se hace cargo de influir en cada uno de esos actores para el logro de los objetivos.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3542B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B65EF4" w14:paraId="251F5F07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C417" w14:textId="4BC4AED5" w:rsidR="00D0375C" w:rsidRPr="004672ED" w:rsidRDefault="00000000" w:rsidP="00B65EF4">
            <w:pPr>
              <w:pStyle w:val="TableParagraph"/>
              <w:ind w:left="472" w:right="33" w:hanging="360"/>
              <w:jc w:val="both"/>
              <w:rPr>
                <w:sz w:val="20"/>
              </w:rPr>
            </w:pPr>
            <w:r w:rsidRPr="003A18DF">
              <w:rPr>
                <w:sz w:val="20"/>
              </w:rPr>
              <w:t>12.</w:t>
            </w:r>
            <w:r w:rsidR="009F321C" w:rsidRPr="00B65EF4">
              <w:rPr>
                <w:sz w:val="20"/>
              </w:rPr>
              <w:t xml:space="preserve"> </w:t>
            </w:r>
            <w:r w:rsidR="009F321C" w:rsidRPr="00B65EF4">
              <w:rPr>
                <w:sz w:val="20"/>
              </w:rPr>
              <w:tab/>
            </w:r>
            <w:r w:rsidR="00B65EF4" w:rsidRPr="00B65EF4">
              <w:rPr>
                <w:sz w:val="20"/>
              </w:rPr>
              <w:t>I</w:t>
            </w:r>
            <w:r w:rsidR="00B65EF4" w:rsidRPr="00B65EF4">
              <w:rPr>
                <w:sz w:val="20"/>
              </w:rPr>
              <w:t xml:space="preserve">dentificar en qué instancias del proyecto el público general es beneficiario. Explicar </w:t>
            </w:r>
            <w:r w:rsidR="004672ED" w:rsidRPr="003A18DF">
              <w:rPr>
                <w:sz w:val="20"/>
              </w:rPr>
              <w:t>claramente en qu</w:t>
            </w:r>
            <w:r w:rsidR="00DE5FD3" w:rsidRPr="003A18DF">
              <w:rPr>
                <w:sz w:val="20"/>
              </w:rPr>
              <w:t>é</w:t>
            </w:r>
            <w:r w:rsidR="004672ED" w:rsidRPr="003A18DF">
              <w:rPr>
                <w:sz w:val="20"/>
              </w:rPr>
              <w:t xml:space="preserve"> consisten los beneficios </w:t>
            </w:r>
            <w:r w:rsidR="009F321C" w:rsidRPr="003A18DF">
              <w:rPr>
                <w:sz w:val="20"/>
              </w:rPr>
              <w:t xml:space="preserve">que recibiría </w:t>
            </w:r>
            <w:r w:rsidR="004672ED" w:rsidRPr="003A18DF">
              <w:rPr>
                <w:sz w:val="20"/>
              </w:rPr>
              <w:t xml:space="preserve">el </w:t>
            </w:r>
            <w:r w:rsidR="009F321C" w:rsidRPr="003A18DF">
              <w:rPr>
                <w:sz w:val="20"/>
              </w:rPr>
              <w:t>público</w:t>
            </w:r>
            <w:r w:rsidR="004672ED" w:rsidRPr="003A18DF">
              <w:rPr>
                <w:sz w:val="20"/>
              </w:rPr>
              <w:t xml:space="preserve"> general a través del proyecto.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69C85" w14:textId="77777777" w:rsidR="00D0375C" w:rsidRPr="00B65EF4" w:rsidRDefault="00D0375C" w:rsidP="00B65EF4">
            <w:pPr>
              <w:pStyle w:val="TableParagraph"/>
              <w:ind w:left="472" w:right="33" w:hanging="360"/>
              <w:jc w:val="both"/>
              <w:rPr>
                <w:sz w:val="20"/>
              </w:rPr>
            </w:pPr>
          </w:p>
        </w:tc>
      </w:tr>
      <w:tr w:rsidR="00D0375C" w:rsidRPr="004672ED" w14:paraId="1D716734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D58AC" w14:textId="4212EE8E" w:rsidR="00D0375C" w:rsidRPr="004672ED" w:rsidRDefault="004672ED" w:rsidP="00BC7376">
            <w:pPr>
              <w:pStyle w:val="TableParagraph"/>
              <w:ind w:left="472" w:hanging="360"/>
              <w:rPr>
                <w:sz w:val="20"/>
              </w:rPr>
            </w:pPr>
            <w:r w:rsidRPr="004672ED">
              <w:rPr>
                <w:sz w:val="20"/>
              </w:rPr>
              <w:t>13.</w:t>
            </w:r>
            <w:r w:rsidR="009F321C">
              <w:rPr>
                <w:b/>
                <w:sz w:val="20"/>
              </w:rPr>
              <w:t xml:space="preserve"> </w:t>
            </w:r>
            <w:r w:rsidR="009F321C">
              <w:rPr>
                <w:b/>
                <w:sz w:val="20"/>
              </w:rPr>
              <w:tab/>
            </w:r>
            <w:r w:rsidRPr="004672ED">
              <w:rPr>
                <w:sz w:val="20"/>
              </w:rPr>
              <w:t>Resultados esperados en cada año del proyecto y los medios de verificación respectivos.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8FA31D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7E323497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FD4D" w14:textId="238B3057" w:rsidR="00D0375C" w:rsidRPr="004672ED" w:rsidRDefault="004672ED" w:rsidP="00BC7376">
            <w:pPr>
              <w:pStyle w:val="TableParagraph"/>
              <w:ind w:left="472" w:hanging="360"/>
              <w:rPr>
                <w:sz w:val="20"/>
              </w:rPr>
            </w:pPr>
            <w:r w:rsidRPr="004672ED">
              <w:rPr>
                <w:sz w:val="20"/>
              </w:rPr>
              <w:t>14.</w:t>
            </w:r>
            <w:r w:rsidR="009F321C">
              <w:rPr>
                <w:b/>
                <w:sz w:val="20"/>
              </w:rPr>
              <w:t xml:space="preserve"> </w:t>
            </w:r>
            <w:r w:rsidR="009F321C">
              <w:rPr>
                <w:b/>
                <w:sz w:val="20"/>
              </w:rPr>
              <w:tab/>
            </w:r>
            <w:r w:rsidRPr="004672ED">
              <w:rPr>
                <w:sz w:val="20"/>
              </w:rPr>
              <w:t xml:space="preserve">Reseña de la pertinencia de las competencias y experiencia del postulante y su equipo </w:t>
            </w:r>
            <w:proofErr w:type="gramStart"/>
            <w:r w:rsidRPr="004672ED">
              <w:rPr>
                <w:sz w:val="20"/>
              </w:rPr>
              <w:t>en relación a</w:t>
            </w:r>
            <w:proofErr w:type="gramEnd"/>
            <w:r w:rsidRPr="004672ED">
              <w:rPr>
                <w:sz w:val="20"/>
              </w:rPr>
              <w:t xml:space="preserve"> la propuesta.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22A6C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7F0A8E23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905F" w14:textId="65907D76" w:rsidR="00D0375C" w:rsidRPr="004672ED" w:rsidRDefault="004672ED" w:rsidP="00BC7376">
            <w:pPr>
              <w:pStyle w:val="TableParagraph"/>
              <w:ind w:left="472" w:right="33" w:hanging="360"/>
              <w:jc w:val="both"/>
              <w:rPr>
                <w:sz w:val="20"/>
              </w:rPr>
            </w:pPr>
            <w:r w:rsidRPr="004672ED">
              <w:rPr>
                <w:sz w:val="20"/>
              </w:rPr>
              <w:t>15.</w:t>
            </w:r>
            <w:r w:rsidR="009F321C">
              <w:rPr>
                <w:b/>
                <w:sz w:val="20"/>
              </w:rPr>
              <w:t xml:space="preserve"> </w:t>
            </w:r>
            <w:r w:rsidR="009F321C">
              <w:rPr>
                <w:b/>
                <w:sz w:val="20"/>
              </w:rPr>
              <w:tab/>
            </w:r>
            <w:r w:rsidRPr="004672ED">
              <w:rPr>
                <w:sz w:val="20"/>
              </w:rPr>
              <w:t>Medios de verificación, en el mediano y largo plazo, que permitan visualizar el impacto del proyecto.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676E98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7376" w:rsidRPr="004672ED" w14:paraId="52F0F63D" w14:textId="77777777" w:rsidTr="003A18DF">
        <w:trPr>
          <w:trHeight w:val="42"/>
        </w:trPr>
        <w:tc>
          <w:tcPr>
            <w:tcW w:w="5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D506A" w14:textId="4F066BF1" w:rsidR="00BC7376" w:rsidRPr="004672ED" w:rsidRDefault="004672ED" w:rsidP="00BC7376">
            <w:pPr>
              <w:pStyle w:val="TableParagraph"/>
              <w:ind w:left="472" w:right="33" w:hanging="360"/>
              <w:jc w:val="both"/>
              <w:rPr>
                <w:sz w:val="20"/>
              </w:rPr>
            </w:pPr>
            <w:r w:rsidRPr="004672ED">
              <w:rPr>
                <w:sz w:val="20"/>
              </w:rPr>
              <w:t>16.</w:t>
            </w:r>
            <w:r w:rsidR="009F321C">
              <w:rPr>
                <w:b/>
                <w:sz w:val="20"/>
              </w:rPr>
              <w:t xml:space="preserve"> </w:t>
            </w:r>
            <w:r w:rsidR="009F321C">
              <w:rPr>
                <w:b/>
                <w:sz w:val="20"/>
              </w:rPr>
              <w:tab/>
            </w:r>
            <w:r w:rsidRPr="004672ED">
              <w:rPr>
                <w:sz w:val="20"/>
              </w:rPr>
              <w:t>Ítems que se solicita sean financiados, indicando el monto de recursos solicitados. Referencia a las líneas de financiamiento del OIEA</w:t>
            </w:r>
            <w:r w:rsidRPr="004672ED">
              <w:rPr>
                <w:sz w:val="20"/>
                <w:vertAlign w:val="superscript"/>
              </w:rPr>
              <w:t>2</w:t>
            </w:r>
            <w:r w:rsidRPr="004672ED">
              <w:rPr>
                <w:sz w:val="20"/>
              </w:rPr>
              <w:t>, tomando como referencia: Misiones de experto; visitas, cursos, entrenamiento; equipamiento; insumos, servicios, otros.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A2C1C8" w14:textId="77777777" w:rsidR="00BC7376" w:rsidRPr="004672ED" w:rsidRDefault="00BC7376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375C" w:rsidRPr="004672ED" w14:paraId="444C7EA2" w14:textId="77777777" w:rsidTr="003A18DF">
        <w:trPr>
          <w:trHeight w:val="620"/>
        </w:trPr>
        <w:tc>
          <w:tcPr>
            <w:tcW w:w="5624" w:type="dxa"/>
            <w:tcBorders>
              <w:top w:val="single" w:sz="8" w:space="0" w:color="000000"/>
              <w:right w:val="single" w:sz="8" w:space="0" w:color="000000"/>
            </w:tcBorders>
          </w:tcPr>
          <w:p w14:paraId="52FBDB83" w14:textId="09B19E02" w:rsidR="00D0375C" w:rsidRPr="004672ED" w:rsidRDefault="00BC7376" w:rsidP="00BC7376">
            <w:pPr>
              <w:pStyle w:val="TableParagraph"/>
              <w:ind w:left="472" w:right="34" w:hanging="360"/>
              <w:jc w:val="both"/>
              <w:rPr>
                <w:sz w:val="20"/>
              </w:rPr>
            </w:pPr>
            <w:r w:rsidRPr="004672ED">
              <w:rPr>
                <w:sz w:val="20"/>
              </w:rPr>
              <w:t>17.</w:t>
            </w:r>
            <w:r w:rsidR="009F321C">
              <w:rPr>
                <w:b/>
                <w:sz w:val="20"/>
              </w:rPr>
              <w:t xml:space="preserve"> </w:t>
            </w:r>
            <w:r w:rsidR="009F321C">
              <w:rPr>
                <w:b/>
                <w:sz w:val="20"/>
              </w:rPr>
              <w:tab/>
            </w:r>
            <w:r w:rsidRPr="004672ED">
              <w:rPr>
                <w:sz w:val="20"/>
              </w:rPr>
              <w:t>Perspectiva acerca de cómo asegurar la continuidad de los resultados del proyecto sobre el impacto logrado, la mantención de las capacidades logradas y su sustentabilidad.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</w:tcBorders>
          </w:tcPr>
          <w:p w14:paraId="232101BD" w14:textId="77777777" w:rsidR="00D0375C" w:rsidRPr="004672ED" w:rsidRDefault="00D0375C" w:rsidP="00BC7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455B12" w14:textId="4FEB6933" w:rsidR="00D0375C" w:rsidRPr="004672ED" w:rsidRDefault="00D0375C">
      <w:pPr>
        <w:pStyle w:val="Textoindependiente"/>
        <w:rPr>
          <w:b/>
          <w:sz w:val="20"/>
        </w:rPr>
      </w:pPr>
    </w:p>
    <w:p w14:paraId="3FC39F5A" w14:textId="77777777" w:rsidR="00D0375C" w:rsidRPr="004672ED" w:rsidRDefault="00000000">
      <w:pPr>
        <w:pStyle w:val="Textoindependiente"/>
        <w:spacing w:before="1"/>
        <w:rPr>
          <w:b/>
          <w:sz w:val="11"/>
        </w:rPr>
      </w:pPr>
      <w:r w:rsidRPr="004672E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AAC3B8" wp14:editId="432336CC">
                <wp:simplePos x="0" y="0"/>
                <wp:positionH relativeFrom="page">
                  <wp:posOffset>542925</wp:posOffset>
                </wp:positionH>
                <wp:positionV relativeFrom="paragraph">
                  <wp:posOffset>96160</wp:posOffset>
                </wp:positionV>
                <wp:extent cx="1828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17A3" id="Graphic 7" o:spid="_x0000_s1026" style="position:absolute;margin-left:42.75pt;margin-top:7.55pt;width:2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" path="m,l1828800,e" filled="f">
                <v:path arrowok="t"/>
                <w10:wrap type="topAndBottom" anchorx="page"/>
              </v:shape>
            </w:pict>
          </mc:Fallback>
        </mc:AlternateContent>
      </w:r>
    </w:p>
    <w:p w14:paraId="4EC5030E" w14:textId="77777777" w:rsidR="00D0375C" w:rsidRPr="004672ED" w:rsidRDefault="00000000">
      <w:pPr>
        <w:pStyle w:val="Textoindependiente"/>
        <w:spacing w:before="113"/>
        <w:ind w:left="150"/>
      </w:pPr>
      <w:r w:rsidRPr="004672ED">
        <w:rPr>
          <w:vertAlign w:val="superscript"/>
        </w:rPr>
        <w:t>1</w:t>
      </w:r>
      <w:r w:rsidRPr="004672ED">
        <w:t xml:space="preserve"> Véanse las definiciones (sólo en inglés) del glosario </w:t>
      </w:r>
      <w:hyperlink r:id="rId10">
        <w:r w:rsidRPr="004672ED">
          <w:rPr>
            <w:color w:val="0000FF"/>
            <w:u w:val="thick" w:color="0000FF"/>
          </w:rPr>
          <w:t xml:space="preserve">TC </w:t>
        </w:r>
        <w:proofErr w:type="spellStart"/>
        <w:r w:rsidRPr="004672ED">
          <w:rPr>
            <w:color w:val="0000FF"/>
            <w:u w:val="thick" w:color="0000FF"/>
          </w:rPr>
          <w:t>Programme</w:t>
        </w:r>
        <w:proofErr w:type="spellEnd"/>
        <w:r w:rsidRPr="004672ED">
          <w:rPr>
            <w:color w:val="0000FF"/>
            <w:u w:val="thick" w:color="0000FF"/>
          </w:rPr>
          <w:t xml:space="preserve"> </w:t>
        </w:r>
        <w:proofErr w:type="spellStart"/>
        <w:r w:rsidRPr="004672ED">
          <w:rPr>
            <w:color w:val="0000FF"/>
            <w:u w:val="thick" w:color="0000FF"/>
          </w:rPr>
          <w:t>Planning</w:t>
        </w:r>
        <w:proofErr w:type="spellEnd"/>
        <w:r w:rsidRPr="004672ED">
          <w:rPr>
            <w:color w:val="0000FF"/>
            <w:u w:val="thick" w:color="0000FF"/>
          </w:rPr>
          <w:t xml:space="preserve"> and </w:t>
        </w:r>
        <w:proofErr w:type="spellStart"/>
        <w:r w:rsidRPr="004672ED">
          <w:rPr>
            <w:color w:val="0000FF"/>
            <w:u w:val="thick" w:color="0000FF"/>
          </w:rPr>
          <w:t>Design</w:t>
        </w:r>
        <w:proofErr w:type="spellEnd"/>
        <w:r w:rsidRPr="004672ED">
          <w:rPr>
            <w:color w:val="0000FF"/>
            <w:u w:val="thick" w:color="0000FF"/>
          </w:rPr>
          <w:t xml:space="preserve"> </w:t>
        </w:r>
        <w:proofErr w:type="spellStart"/>
        <w:r w:rsidRPr="004672ED">
          <w:rPr>
            <w:color w:val="0000FF"/>
            <w:u w:val="thick" w:color="0000FF"/>
          </w:rPr>
          <w:t>Glossary</w:t>
        </w:r>
        <w:proofErr w:type="spellEnd"/>
      </w:hyperlink>
      <w:r w:rsidRPr="004672ED">
        <w:rPr>
          <w:color w:val="0000FF"/>
        </w:rPr>
        <w:t xml:space="preserve"> </w:t>
      </w:r>
      <w:r w:rsidRPr="004672ED">
        <w:t xml:space="preserve">del </w:t>
      </w:r>
      <w:hyperlink r:id="rId11">
        <w:r w:rsidRPr="004672ED">
          <w:rPr>
            <w:color w:val="0000FF"/>
            <w:u w:val="thick" w:color="0000FF"/>
          </w:rPr>
          <w:t>Servicio de Referencias de PCMF</w:t>
        </w:r>
      </w:hyperlink>
      <w:r w:rsidRPr="004672ED">
        <w:rPr>
          <w:color w:val="0000FF"/>
        </w:rPr>
        <w:t xml:space="preserve"> </w:t>
      </w:r>
      <w:r w:rsidRPr="004672ED">
        <w:t>.</w:t>
      </w:r>
    </w:p>
    <w:p w14:paraId="7713153C" w14:textId="77777777" w:rsidR="00D0375C" w:rsidRPr="004672ED" w:rsidRDefault="00000000">
      <w:pPr>
        <w:pStyle w:val="Textoindependiente"/>
        <w:spacing w:before="7"/>
        <w:ind w:left="150"/>
      </w:pPr>
      <w:r w:rsidRPr="004672ED">
        <w:rPr>
          <w:vertAlign w:val="superscript"/>
        </w:rPr>
        <w:t>2</w:t>
      </w:r>
      <w:r w:rsidRPr="004672ED">
        <w:t xml:space="preserve"> </w:t>
      </w:r>
      <w:proofErr w:type="gramStart"/>
      <w:r w:rsidRPr="004672ED">
        <w:t>Para</w:t>
      </w:r>
      <w:proofErr w:type="gramEnd"/>
      <w:r w:rsidRPr="004672ED">
        <w:t xml:space="preserve"> obtener mayor información sobre el Programa de Cooperación Técnica del OIEA se puede consultar en: </w:t>
      </w:r>
      <w:hyperlink r:id="rId12">
        <w:r w:rsidRPr="004672ED">
          <w:rPr>
            <w:color w:val="0000FF"/>
            <w:u w:val="thick" w:color="0000FF"/>
          </w:rPr>
          <w:t>Programa de Cooperación Técnica OIEA</w:t>
        </w:r>
      </w:hyperlink>
    </w:p>
    <w:sectPr w:rsidR="00D0375C" w:rsidRPr="004672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20" w:h="16840"/>
      <w:pgMar w:top="900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1849" w14:textId="77777777" w:rsidR="00FB4F53" w:rsidRDefault="00FB4F53" w:rsidP="00050312">
      <w:r>
        <w:separator/>
      </w:r>
    </w:p>
  </w:endnote>
  <w:endnote w:type="continuationSeparator" w:id="0">
    <w:p w14:paraId="061A887B" w14:textId="77777777" w:rsidR="00FB4F53" w:rsidRDefault="00FB4F53" w:rsidP="0005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D9D5" w14:textId="77777777" w:rsidR="00050312" w:rsidRDefault="000503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DB3B" w14:textId="77777777" w:rsidR="00050312" w:rsidRDefault="000503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5BF8" w14:textId="77777777" w:rsidR="00050312" w:rsidRDefault="000503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7AC1" w14:textId="77777777" w:rsidR="00FB4F53" w:rsidRDefault="00FB4F53" w:rsidP="00050312">
      <w:r>
        <w:separator/>
      </w:r>
    </w:p>
  </w:footnote>
  <w:footnote w:type="continuationSeparator" w:id="0">
    <w:p w14:paraId="61D8FB8F" w14:textId="77777777" w:rsidR="00FB4F53" w:rsidRDefault="00FB4F53" w:rsidP="0005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858C" w14:textId="77777777" w:rsidR="00050312" w:rsidRDefault="000503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0F7E" w14:textId="77777777" w:rsidR="00050312" w:rsidRDefault="000503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EE65" w14:textId="77777777" w:rsidR="00050312" w:rsidRDefault="000503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5C"/>
    <w:rsid w:val="00044929"/>
    <w:rsid w:val="00050312"/>
    <w:rsid w:val="0016387B"/>
    <w:rsid w:val="003A18DF"/>
    <w:rsid w:val="004672ED"/>
    <w:rsid w:val="004A5609"/>
    <w:rsid w:val="00675CE3"/>
    <w:rsid w:val="008B4F23"/>
    <w:rsid w:val="008C369B"/>
    <w:rsid w:val="009F321C"/>
    <w:rsid w:val="00B65EF4"/>
    <w:rsid w:val="00BC7376"/>
    <w:rsid w:val="00C02E47"/>
    <w:rsid w:val="00D0375C"/>
    <w:rsid w:val="00DE5FD3"/>
    <w:rsid w:val="00F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8679"/>
  <w15:docId w15:val="{0374F304-954E-1046-9D0A-1E187A5E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63"/>
      <w:ind w:left="91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503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031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03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312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mf.iaea.org/DesktopModules/PCMF/docs/2017_18_Docs/other/FoA_descriptions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iaea.org/es/servicios/programa-de-cooperacion-tecnica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cmf.iaea.org/Default.aspx?tabid=7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pcmf.iaea.org/DesktopModules/PCMF/docs/2014_15_Docs/other/Planning_and_Design_Glossary_2012.01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AKDmn0UhWjV2Aqme5KkT2d77zUZIYIo5/view?usp=shari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Formulario_Propuesta_Proyecto-2024-2025 (2).docx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Formulario_Propuesta_Proyecto-2024-2025 (2).docx</dc:title>
  <cp:lastModifiedBy>Patricia Sotomayor</cp:lastModifiedBy>
  <cp:revision>4</cp:revision>
  <dcterms:created xsi:type="dcterms:W3CDTF">2024-01-19T08:40:00Z</dcterms:created>
  <dcterms:modified xsi:type="dcterms:W3CDTF">2024-01-19T08:47:00Z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m101 Google Docs Renderer</vt:lpwstr>
  </property>
</Properties>
</file>